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jc w:val="center"/>
        <w:tblInd w:w="-168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86"/>
      </w:tblGrid>
      <w:tr w:rsidR="000901F9" w:rsidRPr="00653FF3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0901F9" w:rsidRPr="00653FF3" w:rsidRDefault="000901F9" w:rsidP="006E4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53FF3">
              <w:rPr>
                <w:rFonts w:ascii="Times New Roman" w:eastAsia="Times New Roman" w:hAnsi="Times New Roman"/>
                <w:b/>
                <w:bCs/>
                <w:lang w:eastAsia="pl-PL"/>
              </w:rPr>
              <w:t>Rozszerzenie uprawnień</w:t>
            </w:r>
          </w:p>
        </w:tc>
      </w:tr>
      <w:tr w:rsidR="000901F9" w:rsidRPr="00653FF3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01F9" w:rsidRPr="00653FF3" w:rsidRDefault="000901F9" w:rsidP="000901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Podstawa Prawna</w:t>
            </w:r>
          </w:p>
          <w:p w:rsidR="000901F9" w:rsidRPr="00653FF3" w:rsidRDefault="000901F9" w:rsidP="000901F9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53FF3">
              <w:rPr>
                <w:rFonts w:ascii="Times New Roman" w:hAnsi="Times New Roman" w:cs="Times New Roman"/>
                <w:lang w:eastAsia="pl-PL"/>
              </w:rPr>
              <w:t xml:space="preserve">Ustawa z dnia 5 stycznia 2011r. o kierujących pojazdami (Dz. U. z 2011r. Nr 30, poz. 151 ze zm.) </w:t>
            </w:r>
          </w:p>
          <w:p w:rsidR="000901F9" w:rsidRPr="00653FF3" w:rsidRDefault="000901F9" w:rsidP="000901F9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53FF3">
              <w:rPr>
                <w:rFonts w:ascii="Times New Roman" w:hAnsi="Times New Roman" w:cs="Times New Roman"/>
                <w:lang w:eastAsia="pl-PL"/>
              </w:rPr>
              <w:t>Rozporządzenie Ministra Transportu, Budownictwa i Gospodarki Morskiej z dnia 2 sierpnia 2012 r. w sprawie wzorów dokumentów stwierdzających uprawnienia do kierowania pojazdami (</w:t>
            </w:r>
            <w:proofErr w:type="spellStart"/>
            <w:r w:rsidRPr="00653FF3">
              <w:rPr>
                <w:rFonts w:ascii="Times New Roman" w:hAnsi="Times New Roman" w:cs="Times New Roman"/>
                <w:lang w:eastAsia="pl-PL"/>
              </w:rPr>
              <w:t>Dz.U</w:t>
            </w:r>
            <w:proofErr w:type="spellEnd"/>
            <w:r w:rsidRPr="00653FF3">
              <w:rPr>
                <w:rFonts w:ascii="Times New Roman" w:hAnsi="Times New Roman" w:cs="Times New Roman"/>
                <w:lang w:eastAsia="pl-PL"/>
              </w:rPr>
              <w:t xml:space="preserve">. z 2012r., poz. 973) </w:t>
            </w:r>
          </w:p>
          <w:p w:rsidR="000901F9" w:rsidRPr="00653FF3" w:rsidRDefault="000901F9" w:rsidP="000901F9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Rozporządzenie Ministra Transportu, Budownictwa i Gospodarki Morskiej z dnia 31 lipca 2012 r. w sprawie wydawania dokumentów stwierdzających uprawnienia do kierowania pojazdami (</w:t>
            </w:r>
            <w:proofErr w:type="spellStart"/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Dz.U</w:t>
            </w:r>
            <w:proofErr w:type="spellEnd"/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 xml:space="preserve">. z 2012r., poz. 1005) </w:t>
            </w:r>
          </w:p>
          <w:p w:rsidR="000901F9" w:rsidRPr="00653FF3" w:rsidRDefault="000901F9" w:rsidP="000901F9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Rozporządzenie Ministra Transportu, Budownictwa i Gospodarki Morskiej z dnia 11 stycznia 2013 w sprawie wysokości opłat za wydanie dokumentów stwierdzających uprawnienia do kierowania pojazdami (</w:t>
            </w:r>
            <w:proofErr w:type="spellStart"/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Dz.U</w:t>
            </w:r>
            <w:proofErr w:type="spellEnd"/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 xml:space="preserve">. z 2013r., poz. 83) </w:t>
            </w:r>
          </w:p>
          <w:p w:rsidR="000901F9" w:rsidRPr="00653FF3" w:rsidRDefault="000901F9" w:rsidP="000901F9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Rozporządzenie Ministra Spraw Wewnętrznych z dnia 16 kwietnia 2012 r. w sprawie opłaty ewidencyjnej (</w:t>
            </w:r>
            <w:proofErr w:type="spellStart"/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Dz.U</w:t>
            </w:r>
            <w:proofErr w:type="spellEnd"/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 xml:space="preserve">. 2012 poz. 447) </w:t>
            </w:r>
          </w:p>
          <w:p w:rsidR="000901F9" w:rsidRPr="00653FF3" w:rsidRDefault="000901F9" w:rsidP="000901F9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 xml:space="preserve">Ustawa z dnia 16 listopada 2006 r. o opłacie skarbowej (tekst jednolity </w:t>
            </w:r>
            <w:proofErr w:type="spellStart"/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Dz.U</w:t>
            </w:r>
            <w:proofErr w:type="spellEnd"/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 xml:space="preserve">. z 2012 r., poz. 1282); </w:t>
            </w:r>
          </w:p>
          <w:p w:rsidR="000901F9" w:rsidRPr="00653FF3" w:rsidRDefault="000901F9" w:rsidP="000901F9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Ustawa z dnia 14 czerwca 1960 r. - Kodeks postępowania administracyjnego (</w:t>
            </w:r>
            <w:proofErr w:type="spellStart"/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Dz.U</w:t>
            </w:r>
            <w:proofErr w:type="spellEnd"/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 xml:space="preserve">. z    2013 r., poz. 267 </w:t>
            </w:r>
            <w:proofErr w:type="spellStart"/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t.j</w:t>
            </w:r>
            <w:proofErr w:type="spellEnd"/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.);</w:t>
            </w:r>
          </w:p>
        </w:tc>
      </w:tr>
      <w:tr w:rsidR="000901F9" w:rsidRPr="00653FF3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01F9" w:rsidRPr="00653FF3" w:rsidRDefault="000901F9" w:rsidP="000901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Wymagane wnioski</w:t>
            </w:r>
          </w:p>
          <w:p w:rsidR="000901F9" w:rsidRPr="00383C5D" w:rsidRDefault="00383C5D" w:rsidP="00383C5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               </w:t>
            </w:r>
            <w:r w:rsidRPr="00383C5D">
              <w:rPr>
                <w:rFonts w:ascii="Times New Roman" w:eastAsia="Times New Roman" w:hAnsi="Times New Roman"/>
                <w:lang w:eastAsia="pl-PL"/>
              </w:rPr>
              <w:t>W</w:t>
            </w:r>
            <w:r w:rsidR="000901F9" w:rsidRPr="00383C5D">
              <w:rPr>
                <w:rFonts w:ascii="Times New Roman" w:eastAsia="Times New Roman" w:hAnsi="Times New Roman"/>
                <w:lang w:eastAsia="pl-PL"/>
              </w:rPr>
              <w:t>niosek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o wydanie prawa jazdy lub pozwolenia</w:t>
            </w:r>
          </w:p>
        </w:tc>
      </w:tr>
      <w:tr w:rsidR="000901F9" w:rsidRPr="00653FF3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01F9" w:rsidRPr="00383C5D" w:rsidRDefault="000901F9" w:rsidP="00383C5D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Wymagane załączniki</w:t>
            </w:r>
          </w:p>
          <w:p w:rsidR="00383C5D" w:rsidRDefault="00563D68" w:rsidP="00383C5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53FF3">
              <w:rPr>
                <w:rFonts w:ascii="Times New Roman" w:eastAsia="Times New Roman" w:hAnsi="Times New Roman"/>
                <w:lang w:eastAsia="pl-PL"/>
              </w:rPr>
              <w:t>Osoba ubiegająca się o rozszerzenie uprawnień do kierowania pojazdami.</w:t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  <w:t>dokumenty jakie należy złożyć w urzędzie:</w:t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  <w:t>1. wniosek o wydanie prawa jazdy lub pozwolenia*;</w:t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  <w:t>2. orzeczenie lekarskie stwierdzające brak przeciwwskazań zdrowotnych do kierowania pojazdem;</w:t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  <w:t>3. orzeczenie psychologiczne o braku przeciwwskazań psychologicznych do kierowania pojazdem, /dotyczy osób ubiegających się o prawo jazdy kat.: C,C1,D,D1,C+E.C1+E.D+E,D1+E/;</w:t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  <w:t>4. wyraźną, aktualną i kolorową fotografię o wymiarach 3,5 x 4,5 cm**;</w:t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  <w:t xml:space="preserve">5. zgodę rodzica lub opiekuna /dotyczy osób które nie ukończyły 18 lat a ubiegają się o prawo jazdy kat. AM,A1,A2,B1,B,B+E,C1,C1+E,T/; </w:t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  <w:t>6. kserokopię posiadanego prawa jazdy - jeżeli posiada.</w:t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  <w:t xml:space="preserve">7. oświadczenie </w:t>
            </w:r>
            <w:proofErr w:type="spellStart"/>
            <w:r w:rsidRPr="00653FF3">
              <w:rPr>
                <w:rFonts w:ascii="Times New Roman" w:eastAsia="Times New Roman" w:hAnsi="Times New Roman"/>
                <w:lang w:eastAsia="pl-PL"/>
              </w:rPr>
              <w:t>dot.przebywania</w:t>
            </w:r>
            <w:proofErr w:type="spellEnd"/>
            <w:r w:rsidRPr="00653FF3">
              <w:rPr>
                <w:rFonts w:ascii="Times New Roman" w:eastAsia="Times New Roman" w:hAnsi="Times New Roman"/>
                <w:lang w:eastAsia="pl-PL"/>
              </w:rPr>
              <w:t xml:space="preserve"> na terenie RP.</w:t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  <w:t>Po pozytywnej weryfikacji złożonych dokumentów generowany jest Profil Kandydata na Kierowcę, który umożliwia zapisanie się na szkolenie w Ośrodku Szkolenia Kierowców.</w:t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  <w:t>Osobom, które nie uzyskały pozytywnego wyniku egzaminu państwowego, a ich dokumenty /po upływie roku od ostatniego egzaminu/ zostały przekazane przez ośrodek egzaminowania do urzędu lub wcześniej znajdowały się w dokumentacji urzędu, na ich wniosek urząd generuje profil kandydata na kierowcę.</w:t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</w:r>
            <w:r w:rsidRPr="00653FF3">
              <w:rPr>
                <w:rFonts w:ascii="Times New Roman" w:eastAsia="Times New Roman" w:hAnsi="Times New Roman"/>
                <w:i/>
                <w:iCs/>
                <w:lang w:eastAsia="pl-PL"/>
              </w:rPr>
              <w:t>* Formularz pobrany z Internetu musi być wydrukowany w całości na jednej kartce formatu A4 (dwustronnie!), bez zmniejszania, zwiększania czy zmiany proporcji, w normalnym, a nie oszczędnościowym trybie wydruku. Ze względu na niewielkie marginesy formularza, wydruk na niektórych drukarkach np. laserowych może być niemożliwy</w:t>
            </w:r>
            <w:r w:rsidRPr="00653FF3">
              <w:rPr>
                <w:rFonts w:ascii="Times New Roman" w:eastAsia="Times New Roman" w:hAnsi="Times New Roman"/>
                <w:i/>
                <w:iCs/>
                <w:lang w:eastAsia="pl-PL"/>
              </w:rPr>
              <w:br/>
              <w:t xml:space="preserve">** kolorową fotografię o wymiarach 35 × 45 mm, wykonaną na jednolitym jasnym tle, mającą dobrą ostrość oraz odwzorowującą naturalny kolor skóry, obejmującą wizerunek od wierzchołka głowy do górnej części barków, tak aby twarz zajmowała 70–80% fotografii, pokazującą wyraźnie oczy, zwłaszcza źrenice, i przedstawiającą osobę w pozycji frontalnej, bez nakrycia głowy i okularów z ciemnymi szkłami, patrzącą na wprost z otwartymi oczami nieprzesłoniętymi włosami, z naturalnym wyrazem twarzy i zamkniętymi ustami; fotografia powinna być wykonana nie wcześniej niż 6 miesięcy przed dniem złożenia wniosku; osoba z </w:t>
            </w:r>
            <w:r w:rsidRPr="00653FF3">
              <w:rPr>
                <w:rFonts w:ascii="Times New Roman" w:eastAsia="Times New Roman" w:hAnsi="Times New Roman"/>
                <w:i/>
                <w:iCs/>
                <w:lang w:eastAsia="pl-PL"/>
              </w:rPr>
              <w:lastRenderedPageBreak/>
              <w:t xml:space="preserve">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 r. o rehabilitacji zawodowej i społecznej oraz zatrudnianiu osób niepełnosprawnych (Dz. U. z 2011 r. Nr 127, poz. 721, z </w:t>
            </w:r>
            <w:proofErr w:type="spellStart"/>
            <w:r w:rsidRPr="00653FF3">
              <w:rPr>
                <w:rFonts w:ascii="Times New Roman" w:eastAsia="Times New Roman" w:hAnsi="Times New Roman"/>
                <w:i/>
                <w:iCs/>
                <w:lang w:eastAsia="pl-PL"/>
              </w:rPr>
              <w:t>późn</w:t>
            </w:r>
            <w:proofErr w:type="spellEnd"/>
            <w:r w:rsidRPr="00653FF3">
              <w:rPr>
                <w:rFonts w:ascii="Times New Roman" w:eastAsia="Times New Roman" w:hAnsi="Times New Roman"/>
                <w:i/>
                <w:iCs/>
                <w:lang w:eastAsia="pl-PL"/>
              </w:rPr>
              <w:t>. zm.4)); osoba nosząca nakrycie głowy zgodnie z zasadami swojego wyznania może załączyć do wniosku fotografię przedstawiającą ją w nakryciu głowy, o ile wizerunek twarzy jest w pełni widoczny – w takim przypadku do wniosku załącza się zaświadczenie o przynależności do wspólnoty wyznaniowej zarejestrowanej w Rzeczypospolitej Polskiej; dopuszcza się załączanie  zdjęcia wykonanego techniką cyfrową zapisanego na zewnętrznym nośniku danych.</w:t>
            </w:r>
            <w:bookmarkStart w:id="0" w:name="wynik_zalatwienia"/>
          </w:p>
          <w:p w:rsidR="000901F9" w:rsidRPr="00653FF3" w:rsidRDefault="00563D68" w:rsidP="00383C5D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53FF3">
              <w:rPr>
                <w:rFonts w:ascii="Times New Roman" w:eastAsia="Times New Roman" w:hAnsi="Times New Roman"/>
                <w:lang w:eastAsia="pl-PL"/>
              </w:rPr>
              <w:t>Efekt załatwienia sprawy</w:t>
            </w:r>
            <w:bookmarkEnd w:id="0"/>
            <w:r w:rsidRPr="00653FF3">
              <w:rPr>
                <w:rFonts w:ascii="Times New Roman" w:eastAsia="Times New Roman" w:hAnsi="Times New Roman"/>
                <w:lang w:eastAsia="pl-PL"/>
              </w:rPr>
              <w:t xml:space="preserve"> wydanie prawa jazdy</w:t>
            </w:r>
          </w:p>
        </w:tc>
      </w:tr>
      <w:tr w:rsidR="000901F9" w:rsidRPr="00653FF3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01F9" w:rsidRPr="00653FF3" w:rsidRDefault="000901F9" w:rsidP="000901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  Dokumenty do wglądu</w:t>
            </w:r>
          </w:p>
          <w:p w:rsidR="000901F9" w:rsidRPr="00653FF3" w:rsidRDefault="000901F9" w:rsidP="000901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dowód osobisty</w:t>
            </w:r>
          </w:p>
          <w:p w:rsidR="000901F9" w:rsidRPr="00653FF3" w:rsidRDefault="000901F9" w:rsidP="000901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3FF3">
              <w:rPr>
                <w:rFonts w:ascii="Times New Roman" w:hAnsi="Times New Roman" w:cs="Times New Roman"/>
              </w:rPr>
              <w:t>posiadane prawo jazdy</w:t>
            </w:r>
          </w:p>
        </w:tc>
      </w:tr>
      <w:tr w:rsidR="000901F9" w:rsidRPr="00653FF3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01F9" w:rsidRPr="00653FF3" w:rsidRDefault="000901F9" w:rsidP="000901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Opłaty</w:t>
            </w:r>
          </w:p>
          <w:p w:rsidR="005A72A4" w:rsidRPr="00653FF3" w:rsidRDefault="00563D68" w:rsidP="00563D68">
            <w:pPr>
              <w:pStyle w:val="Bezodstpw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53FF3">
              <w:rPr>
                <w:rFonts w:ascii="Times New Roman" w:hAnsi="Times New Roman" w:cs="Times New Roman"/>
              </w:rPr>
              <w:t>opł</w:t>
            </w:r>
            <w:r w:rsidR="000901F9" w:rsidRPr="00653FF3">
              <w:rPr>
                <w:rFonts w:ascii="Times New Roman" w:hAnsi="Times New Roman" w:cs="Times New Roman"/>
              </w:rPr>
              <w:t>ata za prawo jazdy: 100</w:t>
            </w:r>
            <w:r w:rsidRPr="00653FF3">
              <w:rPr>
                <w:rFonts w:ascii="Times New Roman" w:hAnsi="Times New Roman" w:cs="Times New Roman"/>
              </w:rPr>
              <w:t>,50</w:t>
            </w:r>
            <w:r w:rsidR="000901F9" w:rsidRPr="00653FF3">
              <w:rPr>
                <w:rFonts w:ascii="Times New Roman" w:hAnsi="Times New Roman" w:cs="Times New Roman"/>
              </w:rPr>
              <w:t xml:space="preserve"> zł</w:t>
            </w:r>
          </w:p>
          <w:p w:rsidR="00563D68" w:rsidRPr="00653FF3" w:rsidRDefault="00563D68" w:rsidP="00563D68">
            <w:pPr>
              <w:pStyle w:val="Bezodstpw"/>
              <w:ind w:left="759"/>
              <w:rPr>
                <w:rFonts w:ascii="Times New Roman" w:hAnsi="Times New Roman" w:cs="Times New Roman"/>
              </w:rPr>
            </w:pPr>
          </w:p>
          <w:p w:rsidR="003E72DC" w:rsidRDefault="003E72DC" w:rsidP="003E72DC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Opłaty należy dokonywać na poniższe dane:</w:t>
            </w:r>
          </w:p>
          <w:p w:rsidR="003E72DC" w:rsidRDefault="003E72DC" w:rsidP="003E72D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Powiat Wysokomazowiecki</w:t>
            </w:r>
            <w:r>
              <w:rPr>
                <w:rFonts w:ascii="Times New Roman" w:hAnsi="Times New Roman" w:cs="Times New Roman"/>
                <w:b/>
              </w:rPr>
              <w:br/>
              <w:t>ul. Ludowa 15A</w:t>
            </w:r>
          </w:p>
          <w:p w:rsidR="003E72DC" w:rsidRDefault="003E72DC" w:rsidP="003E72D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18-200 Wysokie Mazowieckie</w:t>
            </w:r>
          </w:p>
          <w:p w:rsidR="003E72DC" w:rsidRDefault="003E72DC" w:rsidP="003E72D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Bank Spółdzielczy w Wysokiem Mazowieckiem </w:t>
            </w:r>
          </w:p>
          <w:p w:rsidR="003E72DC" w:rsidRDefault="003E72DC" w:rsidP="003E72DC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rachunku: 90 8774 0000 0016 1655 2000 0010</w:t>
            </w:r>
          </w:p>
          <w:p w:rsidR="005A72A4" w:rsidRPr="00653FF3" w:rsidRDefault="005A72A4" w:rsidP="003E72D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0901F9" w:rsidRPr="00653FF3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01F9" w:rsidRPr="00653FF3" w:rsidRDefault="000901F9" w:rsidP="000901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Termin załatwienia sprawy</w:t>
            </w:r>
          </w:p>
          <w:p w:rsidR="00563D68" w:rsidRPr="00653FF3" w:rsidRDefault="00563D68" w:rsidP="00563D68">
            <w:pPr>
              <w:spacing w:after="0"/>
              <w:rPr>
                <w:rFonts w:ascii="Times New Roman" w:eastAsia="Times New Roman" w:hAnsi="Times New Roman"/>
                <w:lang w:eastAsia="pl-PL"/>
              </w:rPr>
            </w:pPr>
            <w:r w:rsidRPr="00653FF3">
              <w:rPr>
                <w:rFonts w:ascii="Times New Roman" w:eastAsia="Times New Roman" w:hAnsi="Times New Roman"/>
                <w:lang w:eastAsia="pl-PL"/>
              </w:rPr>
              <w:t xml:space="preserve">       Wniosek wraz z załącznikami składa się we właściwym organie przed uzyskaniem Profilu Kandydata na Kierowcę.</w:t>
            </w:r>
          </w:p>
          <w:p w:rsidR="000901F9" w:rsidRDefault="00563D68" w:rsidP="00563D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653FF3">
              <w:rPr>
                <w:rFonts w:ascii="Times New Roman" w:eastAsia="Times New Roman" w:hAnsi="Times New Roman"/>
                <w:lang w:eastAsia="pl-PL"/>
              </w:rPr>
              <w:t>Urząd składa zamówienie na prawo jazdy po otrzymaniu:</w:t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  <w:t>a) od ośrodka egzaminowania - informacji o pozytywnym wyniku egzaminu państwowego dla osoby, zamieszczonej w profilu kandydata na kierowcę, oraz</w:t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  <w:t>b) od osoby - dowodu uiszczenia opłaty za wydanie prawa jazdy lub pozwolenia oraz opłaty ewidencyjnej</w:t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  <w:t>c) kserokopii posiadanego prawa jazdy lub potwierdzenie spełnienia wymagań - tzn. odbycia szkolenia oraz zdania egzaminu państwowego w zakresie kategorii:</w:t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  <w:t>- B - jeżeli osoba ubiega się o prawo jazdy kategorii C1, C, D1 lub D,</w:t>
            </w:r>
            <w:r w:rsidRPr="00653FF3">
              <w:rPr>
                <w:rFonts w:ascii="Times New Roman" w:eastAsia="Times New Roman" w:hAnsi="Times New Roman"/>
                <w:lang w:eastAsia="pl-PL"/>
              </w:rPr>
              <w:br/>
              <w:t xml:space="preserve">- B, C1, C, D1 lub D - jeżeli osoba ubiega się o prawo jazdy odpowiednio kategorii </w:t>
            </w:r>
            <w:proofErr w:type="spellStart"/>
            <w:r w:rsidRPr="00653FF3">
              <w:rPr>
                <w:rFonts w:ascii="Times New Roman" w:eastAsia="Times New Roman" w:hAnsi="Times New Roman"/>
                <w:lang w:eastAsia="pl-PL"/>
              </w:rPr>
              <w:t>B+E</w:t>
            </w:r>
            <w:proofErr w:type="spellEnd"/>
            <w:r w:rsidRPr="00653FF3">
              <w:rPr>
                <w:rFonts w:ascii="Times New Roman" w:eastAsia="Times New Roman" w:hAnsi="Times New Roman"/>
                <w:lang w:eastAsia="pl-PL"/>
              </w:rPr>
              <w:t xml:space="preserve">, C1+E, </w:t>
            </w:r>
            <w:proofErr w:type="spellStart"/>
            <w:r w:rsidRPr="00653FF3">
              <w:rPr>
                <w:rFonts w:ascii="Times New Roman" w:eastAsia="Times New Roman" w:hAnsi="Times New Roman"/>
                <w:lang w:eastAsia="pl-PL"/>
              </w:rPr>
              <w:t>C+E</w:t>
            </w:r>
            <w:proofErr w:type="spellEnd"/>
            <w:r w:rsidRPr="00653FF3">
              <w:rPr>
                <w:rFonts w:ascii="Times New Roman" w:eastAsia="Times New Roman" w:hAnsi="Times New Roman"/>
                <w:lang w:eastAsia="pl-PL"/>
              </w:rPr>
              <w:t xml:space="preserve">, D1+E lub </w:t>
            </w:r>
            <w:proofErr w:type="spellStart"/>
            <w:r w:rsidRPr="00653FF3">
              <w:rPr>
                <w:rFonts w:ascii="Times New Roman" w:eastAsia="Times New Roman" w:hAnsi="Times New Roman"/>
                <w:lang w:eastAsia="pl-PL"/>
              </w:rPr>
              <w:t>D+E</w:t>
            </w:r>
            <w:proofErr w:type="spellEnd"/>
            <w:r w:rsidRPr="00653FF3"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383C5D" w:rsidRPr="00653FF3" w:rsidRDefault="00383C5D" w:rsidP="00563D68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0901F9" w:rsidRPr="00653FF3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01F9" w:rsidRPr="00653FF3" w:rsidRDefault="000901F9" w:rsidP="000901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załatwienia sprawy</w:t>
            </w:r>
          </w:p>
          <w:p w:rsidR="000901F9" w:rsidRPr="00653FF3" w:rsidRDefault="000901F9" w:rsidP="000901F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Starostwo  Powiatowe  w  Wysokiem Mazowieckiem,  Wydział   Komunikacji  i Dróg</w:t>
            </w:r>
          </w:p>
          <w:p w:rsidR="000901F9" w:rsidRPr="00653FF3" w:rsidRDefault="000901F9" w:rsidP="006E4849">
            <w:pPr>
              <w:pStyle w:val="Akapitzlist"/>
              <w:spacing w:after="0" w:line="240" w:lineRule="auto"/>
              <w:ind w:left="759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 xml:space="preserve"> ul. Ludowa 15A,</w:t>
            </w:r>
            <w:r w:rsidRPr="00653F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pokój  nr  9,  tel. 86 477 02 00 wew. 56</w:t>
            </w:r>
          </w:p>
        </w:tc>
      </w:tr>
      <w:tr w:rsidR="000901F9" w:rsidRPr="00653FF3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01F9" w:rsidRPr="00653FF3" w:rsidRDefault="000901F9" w:rsidP="000901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Godziny pracy</w:t>
            </w:r>
          </w:p>
          <w:p w:rsidR="000901F9" w:rsidRPr="00653FF3" w:rsidRDefault="00563D68" w:rsidP="000901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b/>
                <w:lang w:eastAsia="pl-PL"/>
              </w:rPr>
              <w:t>Poniedziałek</w:t>
            </w:r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 xml:space="preserve">  od 8.00 do 16.00,  </w:t>
            </w:r>
            <w:r w:rsidRPr="00653FF3">
              <w:rPr>
                <w:rFonts w:ascii="Times New Roman" w:eastAsia="Times New Roman" w:hAnsi="Times New Roman" w:cs="Times New Roman"/>
                <w:b/>
                <w:lang w:eastAsia="pl-PL"/>
              </w:rPr>
              <w:t>Wtorek, Środa, Czwartek, Piątek</w:t>
            </w:r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 xml:space="preserve"> od 7.30 do 15.30</w:t>
            </w:r>
          </w:p>
        </w:tc>
      </w:tr>
      <w:tr w:rsidR="000901F9" w:rsidRPr="00653FF3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01F9" w:rsidRPr="00653FF3" w:rsidRDefault="000901F9" w:rsidP="000901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Jednostka odpowiedzialna</w:t>
            </w:r>
          </w:p>
          <w:p w:rsidR="000901F9" w:rsidRPr="00653FF3" w:rsidRDefault="000901F9" w:rsidP="000901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Wydział   Komunikacji i Dróg</w:t>
            </w:r>
          </w:p>
        </w:tc>
      </w:tr>
      <w:tr w:rsidR="000901F9" w:rsidRPr="00653FF3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01F9" w:rsidRPr="00653FF3" w:rsidRDefault="000901F9" w:rsidP="000901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Tryb odwoławczy</w:t>
            </w:r>
          </w:p>
          <w:p w:rsidR="000901F9" w:rsidRPr="00653FF3" w:rsidRDefault="000901F9" w:rsidP="000901F9">
            <w:pPr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653FF3">
              <w:rPr>
                <w:rFonts w:ascii="Times New Roman" w:eastAsia="Times New Roman" w:hAnsi="Times New Roman"/>
                <w:lang w:eastAsia="pl-PL"/>
              </w:rPr>
              <w:lastRenderedPageBreak/>
              <w:t>Odwołanie wnosi się do Samorządowego Kolegium odwoławczego w Łomży, za pośrednictwem Starosty Wysokomazowieckiego, w terminie 14 dni od otrzymania decyzji.</w:t>
            </w:r>
          </w:p>
        </w:tc>
      </w:tr>
      <w:tr w:rsidR="000901F9" w:rsidRPr="00653FF3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01F9" w:rsidRPr="00653FF3" w:rsidRDefault="000901F9" w:rsidP="000901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 xml:space="preserve">  Opłaty za odwołanie</w:t>
            </w:r>
          </w:p>
          <w:p w:rsidR="000901F9" w:rsidRPr="00653FF3" w:rsidRDefault="000901F9" w:rsidP="000901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brak</w:t>
            </w:r>
          </w:p>
        </w:tc>
      </w:tr>
      <w:tr w:rsidR="000901F9" w:rsidRPr="00653FF3" w:rsidTr="006E4849">
        <w:trPr>
          <w:jc w:val="center"/>
        </w:trPr>
        <w:tc>
          <w:tcPr>
            <w:tcW w:w="9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901F9" w:rsidRPr="00653FF3" w:rsidRDefault="000901F9" w:rsidP="000901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Uwagi</w:t>
            </w:r>
          </w:p>
          <w:p w:rsidR="000901F9" w:rsidRPr="00653FF3" w:rsidRDefault="000901F9" w:rsidP="000901F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3FF3">
              <w:rPr>
                <w:rFonts w:ascii="Times New Roman" w:eastAsia="Times New Roman" w:hAnsi="Times New Roman" w:cs="Times New Roman"/>
                <w:lang w:eastAsia="pl-PL"/>
              </w:rPr>
              <w:t>Warunkiem złożenia przez tut.  Urząd,  zamówienia  u producenta, na dokument prawa jazdy jest uiszczenie opłaty za prawo jazdy i dostarczenie dowodu wpłaty.</w:t>
            </w:r>
          </w:p>
          <w:p w:rsidR="00653FF3" w:rsidRPr="007E3C96" w:rsidRDefault="00653FF3" w:rsidP="00653FF3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u w:val="single"/>
                <w:lang w:eastAsia="pl-PL"/>
              </w:rPr>
            </w:pPr>
            <w:r w:rsidRPr="007E3C96">
              <w:rPr>
                <w:rFonts w:ascii="Times New Roman" w:hAnsi="Times New Roman"/>
                <w:b/>
              </w:rPr>
              <w:t xml:space="preserve">Wniosek o wydanie prawa jazdy lub pozwolenia należy złożyć </w:t>
            </w:r>
            <w:r w:rsidRPr="007E3C96">
              <w:rPr>
                <w:rFonts w:ascii="Times New Roman" w:eastAsia="Times New Roman" w:hAnsi="Times New Roman"/>
                <w:b/>
                <w:lang w:eastAsia="pl-PL"/>
              </w:rPr>
              <w:t>osobiście.</w:t>
            </w:r>
          </w:p>
          <w:p w:rsidR="00653FF3" w:rsidRPr="007E3C96" w:rsidRDefault="00653FF3" w:rsidP="00653FF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E3C96">
              <w:rPr>
                <w:rFonts w:ascii="Times New Roman" w:eastAsia="Times New Roman" w:hAnsi="Times New Roman"/>
                <w:lang w:eastAsia="pl-PL"/>
              </w:rPr>
              <w:t xml:space="preserve">              Możliwość sprawdzenia statusu dokumentu prawa jazdy – tutaj: </w:t>
            </w:r>
            <w:hyperlink r:id="rId7" w:history="1">
              <w:r w:rsidRPr="007E3C96">
                <w:rPr>
                  <w:rStyle w:val="Hipercze"/>
                  <w:rFonts w:ascii="Times New Roman" w:eastAsia="Times New Roman" w:hAnsi="Times New Roman"/>
                  <w:lang w:eastAsia="pl-PL"/>
                </w:rPr>
                <w:t>www.kierowca.pwpw.pl</w:t>
              </w:r>
            </w:hyperlink>
          </w:p>
          <w:p w:rsidR="00653FF3" w:rsidRPr="007E3C96" w:rsidRDefault="00653FF3" w:rsidP="00653FF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E3C96">
              <w:rPr>
                <w:rFonts w:ascii="Times New Roman" w:hAnsi="Times New Roman" w:cs="Times New Roman"/>
              </w:rPr>
              <w:t xml:space="preserve">              Status prawa jazdy można sprawdzić również tutaj:</w:t>
            </w:r>
          </w:p>
          <w:p w:rsidR="000901F9" w:rsidRPr="00653FF3" w:rsidRDefault="00653FF3" w:rsidP="00653FF3">
            <w:pPr>
              <w:pStyle w:val="Akapitzlist"/>
              <w:spacing w:after="0" w:line="240" w:lineRule="auto"/>
              <w:ind w:left="759"/>
              <w:rPr>
                <w:rFonts w:ascii="Times New Roman" w:eastAsia="Times New Roman" w:hAnsi="Times New Roman" w:cs="Times New Roman"/>
                <w:lang w:eastAsia="pl-PL"/>
              </w:rPr>
            </w:pPr>
            <w:r w:rsidRPr="007E3C96">
              <w:rPr>
                <w:rFonts w:ascii="Times New Roman" w:eastAsia="Times New Roman" w:hAnsi="Times New Roman"/>
                <w:bCs/>
                <w:lang w:eastAsia="pl-PL"/>
              </w:rPr>
              <w:t>https://info-car.pl/infocar/prawo-jazdy/sprawdz-status.html</w:t>
            </w:r>
          </w:p>
        </w:tc>
      </w:tr>
    </w:tbl>
    <w:p w:rsidR="00A049A0" w:rsidRPr="00653FF3" w:rsidRDefault="00A049A0" w:rsidP="00A049A0">
      <w:pPr>
        <w:spacing w:after="120" w:line="240" w:lineRule="auto"/>
        <w:ind w:left="360"/>
        <w:rPr>
          <w:rFonts w:ascii="Times New Roman" w:hAnsi="Times New Roman"/>
        </w:rPr>
      </w:pPr>
    </w:p>
    <w:sectPr w:rsidR="00A049A0" w:rsidRPr="00653FF3" w:rsidSect="004F4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1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98" w:rsidRDefault="00594998" w:rsidP="007F1A77">
      <w:pPr>
        <w:spacing w:after="0" w:line="240" w:lineRule="auto"/>
      </w:pPr>
      <w:r>
        <w:separator/>
      </w:r>
    </w:p>
  </w:endnote>
  <w:endnote w:type="continuationSeparator" w:id="0">
    <w:p w:rsidR="00594998" w:rsidRDefault="00594998" w:rsidP="007F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F9" w:rsidRDefault="000901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A83" w:rsidRPr="000B05F7" w:rsidRDefault="007F1A77" w:rsidP="00407A83">
    <w:pPr>
      <w:spacing w:after="0" w:line="240" w:lineRule="auto"/>
      <w:jc w:val="center"/>
      <w:rPr>
        <w:rFonts w:ascii="Cambria" w:hAnsi="Cambria"/>
        <w:sz w:val="20"/>
      </w:rPr>
    </w:pPr>
    <w:r w:rsidRPr="000B05F7">
      <w:rPr>
        <w:rFonts w:ascii="Cambria" w:hAnsi="Cambria"/>
        <w:b/>
        <w:sz w:val="20"/>
      </w:rPr>
      <w:t>Starostwo Powiatowe w Wysokiem Mazowieckiem</w:t>
    </w:r>
    <w:r w:rsidRPr="000B05F7">
      <w:rPr>
        <w:rFonts w:ascii="Cambria" w:hAnsi="Cambria"/>
        <w:sz w:val="20"/>
      </w:rPr>
      <w:br/>
      <w:t>ul. Ludowa 15A</w:t>
    </w:r>
    <w:r w:rsidR="0084438C" w:rsidRPr="000B05F7">
      <w:rPr>
        <w:rFonts w:ascii="Cambria" w:hAnsi="Cambria"/>
        <w:sz w:val="20"/>
      </w:rPr>
      <w:t>,  18-200 Wysokie Mazowieckie</w:t>
    </w:r>
    <w:r w:rsidR="00407A83" w:rsidRPr="000B05F7">
      <w:rPr>
        <w:rFonts w:ascii="Cambria" w:hAnsi="Cambria"/>
        <w:sz w:val="20"/>
      </w:rPr>
      <w:t xml:space="preserve">; </w:t>
    </w:r>
    <w:r w:rsidR="005857DE">
      <w:rPr>
        <w:rFonts w:ascii="Cambria" w:hAnsi="Cambria"/>
        <w:sz w:val="20"/>
      </w:rPr>
      <w:t>tel. 86 477 02 00</w:t>
    </w:r>
    <w:r w:rsidR="00FE7CBA">
      <w:rPr>
        <w:rFonts w:ascii="Cambria" w:hAnsi="Cambria"/>
        <w:sz w:val="20"/>
      </w:rPr>
      <w:t>; 86 275 24 17</w:t>
    </w:r>
    <w:r w:rsidRPr="000B05F7">
      <w:rPr>
        <w:rFonts w:ascii="Cambria" w:hAnsi="Cambria"/>
        <w:sz w:val="20"/>
      </w:rPr>
      <w:br/>
    </w:r>
    <w:hyperlink r:id="rId1" w:history="1">
      <w:r w:rsidR="00407A83" w:rsidRPr="000B05F7">
        <w:rPr>
          <w:rStyle w:val="Hipercze"/>
          <w:rFonts w:ascii="Cambria" w:hAnsi="Cambria"/>
          <w:sz w:val="20"/>
        </w:rPr>
        <w:t>www.wysokomazowiecki.pl</w:t>
      </w:r>
    </w:hyperlink>
    <w:r w:rsidR="00407A83" w:rsidRPr="000B05F7">
      <w:rPr>
        <w:rFonts w:ascii="Cambria" w:hAnsi="Cambria"/>
        <w:sz w:val="20"/>
      </w:rPr>
      <w:t xml:space="preserve">, </w:t>
    </w:r>
    <w:r w:rsidRPr="000B05F7">
      <w:rPr>
        <w:rFonts w:ascii="Cambria" w:hAnsi="Cambria"/>
        <w:sz w:val="20"/>
      </w:rPr>
      <w:t>e-mail: </w:t>
    </w:r>
    <w:hyperlink r:id="rId2" w:history="1">
      <w:r w:rsidR="00407A83" w:rsidRPr="000B05F7">
        <w:rPr>
          <w:rStyle w:val="Hipercze"/>
          <w:rFonts w:ascii="Cambria" w:hAnsi="Cambria"/>
          <w:sz w:val="20"/>
        </w:rPr>
        <w:t>powiat@wysokomazowiecki.pl</w:t>
      </w:r>
    </w:hyperlink>
    <w:r w:rsidR="00407A83" w:rsidRPr="000B05F7">
      <w:rPr>
        <w:rFonts w:ascii="Cambria" w:hAnsi="Cambria"/>
        <w:sz w:val="20"/>
      </w:rPr>
      <w:t>.</w:t>
    </w:r>
  </w:p>
  <w:p w:rsidR="007F1A77" w:rsidRPr="000B05F7" w:rsidRDefault="007F1A77" w:rsidP="000B05F7">
    <w:pPr>
      <w:spacing w:after="0" w:line="240" w:lineRule="auto"/>
      <w:rPr>
        <w:rFonts w:ascii="Cambria" w:hAnsi="Cambria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F9" w:rsidRDefault="000901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98" w:rsidRDefault="00594998" w:rsidP="007F1A77">
      <w:pPr>
        <w:spacing w:after="0" w:line="240" w:lineRule="auto"/>
      </w:pPr>
      <w:r>
        <w:separator/>
      </w:r>
    </w:p>
  </w:footnote>
  <w:footnote w:type="continuationSeparator" w:id="0">
    <w:p w:rsidR="00594998" w:rsidRDefault="00594998" w:rsidP="007F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F9" w:rsidRDefault="000901F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127"/>
      <w:gridCol w:w="6804"/>
      <w:gridCol w:w="1417"/>
    </w:tblGrid>
    <w:tr w:rsidR="000B05F7" w:rsidRPr="00407A83" w:rsidTr="004F4582">
      <w:trPr>
        <w:trHeight w:val="282"/>
      </w:trPr>
      <w:tc>
        <w:tcPr>
          <w:tcW w:w="2127" w:type="dxa"/>
          <w:vMerge w:val="restart"/>
        </w:tcPr>
        <w:p w:rsidR="000B05F7" w:rsidRPr="000B05F7" w:rsidRDefault="000B05F7" w:rsidP="00407A83">
          <w:pPr>
            <w:pStyle w:val="Nagwek"/>
            <w:ind w:left="-108"/>
            <w:jc w:val="center"/>
            <w:rPr>
              <w:noProof/>
              <w:sz w:val="8"/>
              <w:lang w:eastAsia="pl-PL"/>
            </w:rPr>
          </w:pPr>
        </w:p>
        <w:p w:rsidR="009B2E4F" w:rsidRDefault="006F69FA" w:rsidP="00B975E2">
          <w:pPr>
            <w:pStyle w:val="Nagwek"/>
            <w:ind w:left="-108" w:firstLine="108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666750" cy="781050"/>
                <wp:effectExtent l="19050" t="0" r="0" b="0"/>
                <wp:docPr id="1" name="Obraz 2" descr="\\sekretariat\Wymiana\insygnia powiatu\insygnia_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\\sekretariat\Wymiana\insygnia powiatu\insygnia_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7A83" w:rsidRPr="00407A83" w:rsidRDefault="00B975E2" w:rsidP="00B975E2">
          <w:pPr>
            <w:pStyle w:val="Nagwek"/>
            <w:ind w:left="-108" w:firstLine="108"/>
            <w:jc w:val="center"/>
          </w:pPr>
          <w:r>
            <w:rPr>
              <w:rFonts w:ascii="Cambria" w:hAnsi="Cambria"/>
              <w:b/>
              <w:sz w:val="18"/>
            </w:rPr>
            <w:t>Powiat Wysokomazowiecki</w:t>
          </w:r>
        </w:p>
      </w:tc>
      <w:tc>
        <w:tcPr>
          <w:tcW w:w="8221" w:type="dxa"/>
          <w:gridSpan w:val="2"/>
        </w:tcPr>
        <w:p w:rsidR="00407A83" w:rsidRPr="00496DBF" w:rsidRDefault="00407A83" w:rsidP="00407A83">
          <w:pPr>
            <w:pStyle w:val="Nagwek"/>
            <w:jc w:val="center"/>
            <w:rPr>
              <w:rFonts w:ascii="Cambria" w:hAnsi="Cambria"/>
              <w:b/>
              <w:color w:val="0000FF"/>
              <w:sz w:val="32"/>
            </w:rPr>
          </w:pPr>
          <w:r w:rsidRPr="00496DBF">
            <w:rPr>
              <w:rFonts w:ascii="Cambria" w:hAnsi="Cambria"/>
              <w:b/>
              <w:color w:val="0000FF"/>
              <w:sz w:val="32"/>
            </w:rPr>
            <w:t>KARTA INFORMACYJNA</w:t>
          </w:r>
        </w:p>
      </w:tc>
    </w:tr>
    <w:tr w:rsidR="000B05F7" w:rsidRPr="00407A83" w:rsidTr="004F4582">
      <w:trPr>
        <w:trHeight w:val="150"/>
      </w:trPr>
      <w:tc>
        <w:tcPr>
          <w:tcW w:w="2127" w:type="dxa"/>
          <w:vMerge/>
        </w:tcPr>
        <w:p w:rsidR="00407A83" w:rsidRPr="00407A83" w:rsidRDefault="00407A83">
          <w:pPr>
            <w:pStyle w:val="Nagwek"/>
          </w:pPr>
        </w:p>
      </w:tc>
      <w:tc>
        <w:tcPr>
          <w:tcW w:w="6804" w:type="dxa"/>
          <w:vAlign w:val="center"/>
        </w:tcPr>
        <w:p w:rsidR="00025E51" w:rsidRPr="00025E51" w:rsidRDefault="000901F9" w:rsidP="00025E51">
          <w:pPr>
            <w:pStyle w:val="Nagwek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l-PL"/>
            </w:rPr>
            <w:t>Rozszerzenie uprawnień</w:t>
          </w:r>
        </w:p>
      </w:tc>
      <w:tc>
        <w:tcPr>
          <w:tcW w:w="1417" w:type="dxa"/>
          <w:vAlign w:val="center"/>
        </w:tcPr>
        <w:p w:rsidR="00407A83" w:rsidRPr="000B05F7" w:rsidRDefault="00407A83" w:rsidP="00B94AE6">
          <w:pPr>
            <w:pStyle w:val="Nagwek"/>
            <w:jc w:val="center"/>
            <w:rPr>
              <w:rFonts w:ascii="Cambria" w:hAnsi="Cambria"/>
              <w:sz w:val="32"/>
            </w:rPr>
          </w:pPr>
        </w:p>
      </w:tc>
    </w:tr>
  </w:tbl>
  <w:p w:rsidR="007F1A77" w:rsidRDefault="007F1A7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F9" w:rsidRDefault="000901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6CEF25C"/>
    <w:lvl w:ilvl="0">
      <w:start w:val="1"/>
      <w:numFmt w:val="upperRoman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24"/>
        <w:szCs w:val="24"/>
      </w:rPr>
    </w:lvl>
    <w:lvl w:ilvl="3">
      <w:start w:val="1"/>
      <w:numFmt w:val="decimal"/>
      <w:lvlText w:val="%2."/>
      <w:lvlJc w:val="left"/>
      <w:rPr>
        <w:sz w:val="24"/>
        <w:szCs w:val="24"/>
      </w:rPr>
    </w:lvl>
    <w:lvl w:ilvl="4">
      <w:start w:val="1"/>
      <w:numFmt w:val="decimal"/>
      <w:lvlText w:val="%2."/>
      <w:lvlJc w:val="left"/>
      <w:rPr>
        <w:sz w:val="24"/>
        <w:szCs w:val="24"/>
      </w:rPr>
    </w:lvl>
    <w:lvl w:ilvl="5">
      <w:start w:val="1"/>
      <w:numFmt w:val="decimal"/>
      <w:lvlText w:val="%2."/>
      <w:lvlJc w:val="left"/>
      <w:rPr>
        <w:sz w:val="24"/>
        <w:szCs w:val="24"/>
      </w:rPr>
    </w:lvl>
    <w:lvl w:ilvl="6">
      <w:start w:val="1"/>
      <w:numFmt w:val="decimal"/>
      <w:lvlText w:val="%2."/>
      <w:lvlJc w:val="left"/>
      <w:rPr>
        <w:sz w:val="24"/>
        <w:szCs w:val="24"/>
      </w:rPr>
    </w:lvl>
    <w:lvl w:ilvl="7">
      <w:start w:val="1"/>
      <w:numFmt w:val="decimal"/>
      <w:lvlText w:val="%2."/>
      <w:lvlJc w:val="left"/>
      <w:rPr>
        <w:sz w:val="24"/>
        <w:szCs w:val="24"/>
      </w:rPr>
    </w:lvl>
    <w:lvl w:ilvl="8">
      <w:start w:val="1"/>
      <w:numFmt w:val="decimal"/>
      <w:lvlText w:val="%2."/>
      <w:lvlJc w:val="left"/>
      <w:rPr>
        <w:sz w:val="24"/>
        <w:szCs w:val="24"/>
      </w:rPr>
    </w:lvl>
  </w:abstractNum>
  <w:abstractNum w:abstractNumId="1">
    <w:nsid w:val="1212728F"/>
    <w:multiLevelType w:val="hybridMultilevel"/>
    <w:tmpl w:val="00528862"/>
    <w:lvl w:ilvl="0" w:tplc="0415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>
    <w:nsid w:val="17B82EC4"/>
    <w:multiLevelType w:val="hybridMultilevel"/>
    <w:tmpl w:val="C266338C"/>
    <w:lvl w:ilvl="0" w:tplc="E44CC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7CF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540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F078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72C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CCC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50F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62D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C08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12F28"/>
    <w:multiLevelType w:val="hybridMultilevel"/>
    <w:tmpl w:val="75B40E90"/>
    <w:lvl w:ilvl="0" w:tplc="2A102A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650E2"/>
    <w:multiLevelType w:val="hybridMultilevel"/>
    <w:tmpl w:val="6C42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90E17"/>
    <w:multiLevelType w:val="hybridMultilevel"/>
    <w:tmpl w:val="A6882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D431F"/>
    <w:multiLevelType w:val="multilevel"/>
    <w:tmpl w:val="8EA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8A3387"/>
    <w:multiLevelType w:val="hybridMultilevel"/>
    <w:tmpl w:val="811804C4"/>
    <w:lvl w:ilvl="0" w:tplc="5B344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D36F4"/>
    <w:multiLevelType w:val="hybridMultilevel"/>
    <w:tmpl w:val="F9C0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60E5D"/>
    <w:multiLevelType w:val="hybridMultilevel"/>
    <w:tmpl w:val="2C78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F54CE"/>
    <w:multiLevelType w:val="hybridMultilevel"/>
    <w:tmpl w:val="236A13C0"/>
    <w:lvl w:ilvl="0" w:tplc="FB7A2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6632F"/>
    <w:multiLevelType w:val="hybridMultilevel"/>
    <w:tmpl w:val="64DE0E2A"/>
    <w:lvl w:ilvl="0" w:tplc="7EB67E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5F6C7D"/>
    <w:multiLevelType w:val="hybridMultilevel"/>
    <w:tmpl w:val="A26C7B1E"/>
    <w:lvl w:ilvl="0" w:tplc="AC721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819A1"/>
    <w:multiLevelType w:val="hybridMultilevel"/>
    <w:tmpl w:val="D390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2"/>
  </w:num>
  <w:num w:numId="8">
    <w:abstractNumId w:val="13"/>
  </w:num>
  <w:num w:numId="9">
    <w:abstractNumId w:val="12"/>
  </w:num>
  <w:num w:numId="10">
    <w:abstractNumId w:val="1"/>
  </w:num>
  <w:num w:numId="11">
    <w:abstractNumId w:val="6"/>
  </w:num>
  <w:num w:numId="12">
    <w:abstractNumId w:val="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F1A77"/>
    <w:rsid w:val="00025E51"/>
    <w:rsid w:val="000901F9"/>
    <w:rsid w:val="000B05F7"/>
    <w:rsid w:val="000F3A22"/>
    <w:rsid w:val="0010088E"/>
    <w:rsid w:val="0010285A"/>
    <w:rsid w:val="00110FA9"/>
    <w:rsid w:val="00114028"/>
    <w:rsid w:val="001810E3"/>
    <w:rsid w:val="001A48EE"/>
    <w:rsid w:val="001F0BE2"/>
    <w:rsid w:val="002068BC"/>
    <w:rsid w:val="00252DAB"/>
    <w:rsid w:val="00282054"/>
    <w:rsid w:val="002B3399"/>
    <w:rsid w:val="00383C5D"/>
    <w:rsid w:val="0039623B"/>
    <w:rsid w:val="003A2982"/>
    <w:rsid w:val="003A4A20"/>
    <w:rsid w:val="003E72DC"/>
    <w:rsid w:val="00407A83"/>
    <w:rsid w:val="00430A9C"/>
    <w:rsid w:val="00471492"/>
    <w:rsid w:val="0047480E"/>
    <w:rsid w:val="00496DBF"/>
    <w:rsid w:val="004A04D5"/>
    <w:rsid w:val="004E79BF"/>
    <w:rsid w:val="004F4582"/>
    <w:rsid w:val="0053223B"/>
    <w:rsid w:val="00535753"/>
    <w:rsid w:val="005463CD"/>
    <w:rsid w:val="005562CD"/>
    <w:rsid w:val="00563D68"/>
    <w:rsid w:val="0057224F"/>
    <w:rsid w:val="005857DE"/>
    <w:rsid w:val="00594998"/>
    <w:rsid w:val="005A584B"/>
    <w:rsid w:val="005A72A4"/>
    <w:rsid w:val="006047B5"/>
    <w:rsid w:val="00612F37"/>
    <w:rsid w:val="006141CA"/>
    <w:rsid w:val="00653FF3"/>
    <w:rsid w:val="006A4A7D"/>
    <w:rsid w:val="006D7D2B"/>
    <w:rsid w:val="006F69FA"/>
    <w:rsid w:val="00715595"/>
    <w:rsid w:val="0079243F"/>
    <w:rsid w:val="007C5B36"/>
    <w:rsid w:val="007C6A7E"/>
    <w:rsid w:val="007F1A77"/>
    <w:rsid w:val="00833B88"/>
    <w:rsid w:val="0084438C"/>
    <w:rsid w:val="0096018D"/>
    <w:rsid w:val="00965298"/>
    <w:rsid w:val="009B2E4F"/>
    <w:rsid w:val="009D327A"/>
    <w:rsid w:val="009E0400"/>
    <w:rsid w:val="009F6DF8"/>
    <w:rsid w:val="00A049A0"/>
    <w:rsid w:val="00A7420C"/>
    <w:rsid w:val="00AA6DCF"/>
    <w:rsid w:val="00AC0088"/>
    <w:rsid w:val="00B94AE6"/>
    <w:rsid w:val="00B975E2"/>
    <w:rsid w:val="00BD10C3"/>
    <w:rsid w:val="00BF3E94"/>
    <w:rsid w:val="00C23A37"/>
    <w:rsid w:val="00C2453E"/>
    <w:rsid w:val="00D00931"/>
    <w:rsid w:val="00D01EA0"/>
    <w:rsid w:val="00D74B14"/>
    <w:rsid w:val="00DA3B91"/>
    <w:rsid w:val="00DD047C"/>
    <w:rsid w:val="00DF5B9C"/>
    <w:rsid w:val="00DF7383"/>
    <w:rsid w:val="00FE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2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A77"/>
  </w:style>
  <w:style w:type="paragraph" w:styleId="Stopka">
    <w:name w:val="footer"/>
    <w:basedOn w:val="Normalny"/>
    <w:link w:val="StopkaZnak"/>
    <w:uiPriority w:val="99"/>
    <w:semiHidden/>
    <w:unhideWhenUsed/>
    <w:rsid w:val="007F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A77"/>
  </w:style>
  <w:style w:type="paragraph" w:styleId="Tekstdymka">
    <w:name w:val="Balloon Text"/>
    <w:basedOn w:val="Normalny"/>
    <w:link w:val="TekstdymkaZnak"/>
    <w:uiPriority w:val="99"/>
    <w:semiHidden/>
    <w:unhideWhenUsed/>
    <w:rsid w:val="007F1A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1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F1A77"/>
    <w:rPr>
      <w:color w:val="0000FF"/>
      <w:u w:val="single"/>
    </w:rPr>
  </w:style>
  <w:style w:type="table" w:styleId="Tabela-Siatka">
    <w:name w:val="Table Grid"/>
    <w:basedOn w:val="Standardowy"/>
    <w:uiPriority w:val="59"/>
    <w:rsid w:val="00407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">
    <w:name w:val="Nagłówek #1"/>
    <w:link w:val="Nagwek11"/>
    <w:uiPriority w:val="99"/>
    <w:rsid w:val="003A4A20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Teksttreci">
    <w:name w:val="Tekst treści"/>
    <w:link w:val="Teksttreci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6">
    <w:name w:val="Tekst treści (6)"/>
    <w:link w:val="Teksttreci61"/>
    <w:uiPriority w:val="99"/>
    <w:rsid w:val="003A4A2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Teksttreci6Bezpogrubienia">
    <w:name w:val="Tekst treści (6) + Bez pogrubienia"/>
    <w:basedOn w:val="Teksttreci6"/>
    <w:uiPriority w:val="99"/>
    <w:rsid w:val="003A4A20"/>
  </w:style>
  <w:style w:type="character" w:customStyle="1" w:styleId="Teksttreci7">
    <w:name w:val="Tekst treści (7)"/>
    <w:link w:val="Teksttreci7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eksttreci8">
    <w:name w:val="Tekst treści (8)"/>
    <w:link w:val="Teksttreci81"/>
    <w:uiPriority w:val="99"/>
    <w:rsid w:val="003A4A20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Nagwek11">
    <w:name w:val="Nagłówek #11"/>
    <w:basedOn w:val="Normalny"/>
    <w:link w:val="Nagwek1"/>
    <w:uiPriority w:val="99"/>
    <w:rsid w:val="003A4A20"/>
    <w:pPr>
      <w:shd w:val="clear" w:color="auto" w:fill="FFFFFF"/>
      <w:spacing w:after="0" w:line="274" w:lineRule="exact"/>
      <w:outlineLvl w:val="0"/>
    </w:pPr>
    <w:rPr>
      <w:rFonts w:ascii="Arial" w:hAnsi="Arial"/>
      <w:b/>
      <w:bCs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3A4A20"/>
    <w:pPr>
      <w:shd w:val="clear" w:color="auto" w:fill="FFFFFF"/>
      <w:spacing w:after="0" w:line="274" w:lineRule="exact"/>
      <w:ind w:firstLine="380"/>
    </w:pPr>
    <w:rPr>
      <w:rFonts w:ascii="Times New Roman" w:hAnsi="Times New Roman"/>
      <w:sz w:val="24"/>
      <w:szCs w:val="24"/>
    </w:rPr>
  </w:style>
  <w:style w:type="paragraph" w:customStyle="1" w:styleId="Teksttreci61">
    <w:name w:val="Tekst treści (6)1"/>
    <w:basedOn w:val="Normalny"/>
    <w:link w:val="Teksttreci6"/>
    <w:uiPriority w:val="99"/>
    <w:rsid w:val="003A4A20"/>
    <w:pPr>
      <w:shd w:val="clear" w:color="auto" w:fill="FFFFFF"/>
      <w:spacing w:after="240" w:line="274" w:lineRule="exact"/>
    </w:pPr>
    <w:rPr>
      <w:rFonts w:ascii="Times New Roman" w:hAnsi="Times New Roman"/>
      <w:b/>
      <w:bCs/>
      <w:sz w:val="24"/>
      <w:szCs w:val="24"/>
    </w:rPr>
  </w:style>
  <w:style w:type="paragraph" w:customStyle="1" w:styleId="Teksttreci71">
    <w:name w:val="Tekst treści (7)1"/>
    <w:basedOn w:val="Normalny"/>
    <w:link w:val="Teksttreci7"/>
    <w:uiPriority w:val="99"/>
    <w:rsid w:val="003A4A20"/>
    <w:pPr>
      <w:shd w:val="clear" w:color="auto" w:fill="FFFFFF"/>
      <w:spacing w:after="24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Teksttreci81">
    <w:name w:val="Tekst treści (8)1"/>
    <w:basedOn w:val="Normalny"/>
    <w:link w:val="Teksttreci8"/>
    <w:uiPriority w:val="99"/>
    <w:rsid w:val="003A4A20"/>
    <w:pPr>
      <w:shd w:val="clear" w:color="auto" w:fill="FFFFFF"/>
      <w:spacing w:before="60" w:after="300" w:line="240" w:lineRule="atLeast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B94A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94AE6"/>
    <w:rPr>
      <w:b/>
      <w:bCs/>
    </w:rPr>
  </w:style>
  <w:style w:type="character" w:customStyle="1" w:styleId="apple-converted-space">
    <w:name w:val="apple-converted-space"/>
    <w:basedOn w:val="Domylnaczcionkaakapitu"/>
    <w:rsid w:val="00B94AE6"/>
  </w:style>
  <w:style w:type="paragraph" w:styleId="Akapitzlist">
    <w:name w:val="List Paragraph"/>
    <w:basedOn w:val="Normalny"/>
    <w:uiPriority w:val="34"/>
    <w:qFormat/>
    <w:rsid w:val="00612F37"/>
    <w:pPr>
      <w:ind w:left="720"/>
      <w:contextualSpacing/>
    </w:pPr>
    <w:rPr>
      <w:rFonts w:cs="Arial"/>
    </w:rPr>
  </w:style>
  <w:style w:type="paragraph" w:styleId="Bezodstpw">
    <w:name w:val="No Spacing"/>
    <w:uiPriority w:val="1"/>
    <w:qFormat/>
    <w:rsid w:val="00612F37"/>
    <w:rPr>
      <w:rFonts w:cs="Arial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63D68"/>
    <w:rPr>
      <w:i/>
      <w:iCs/>
    </w:rPr>
  </w:style>
  <w:style w:type="paragraph" w:customStyle="1" w:styleId="title">
    <w:name w:val="title"/>
    <w:basedOn w:val="Normalny"/>
    <w:rsid w:val="00563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ierowca.pwp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wiat@wysokomazowiecki.pl" TargetMode="External"/><Relationship Id="rId1" Type="http://schemas.openxmlformats.org/officeDocument/2006/relationships/hyperlink" Target="http://www.wysokomazowieck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926</Words>
  <Characters>5556</Characters>
  <Application>Microsoft Office Word</Application>
  <DocSecurity>0</DocSecurity>
  <Lines>46</Lines>
  <Paragraphs>12</Paragraphs>
  <ScaleCrop>false</ScaleCrop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Grzegorz Żochowski</cp:lastModifiedBy>
  <cp:revision>8</cp:revision>
  <cp:lastPrinted>2013-02-19T06:04:00Z</cp:lastPrinted>
  <dcterms:created xsi:type="dcterms:W3CDTF">2015-04-17T06:52:00Z</dcterms:created>
  <dcterms:modified xsi:type="dcterms:W3CDTF">2017-02-14T07:54:00Z</dcterms:modified>
</cp:coreProperties>
</file>